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cross-financingiem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2D65CF">
      <w:pPr>
        <w:spacing w:after="60" w:line="276" w:lineRule="auto"/>
        <w:jc w:val="center"/>
        <w:rPr>
          <w:rFonts w:ascii="Calibri" w:hAnsi="Calibri"/>
          <w:bCs/>
          <w:i/>
          <w:iCs/>
          <w:sz w:val="20"/>
          <w:szCs w:val="20"/>
        </w:rPr>
      </w:pPr>
      <w:bookmarkStart w:id="0" w:name="_GoBack"/>
      <w:bookmarkEnd w:id="0"/>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1"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B53849">
        <w:rPr>
          <w:rFonts w:ascii="Calibri" w:hAnsi="Calibri"/>
          <w:bCs/>
          <w:sz w:val="22"/>
          <w:szCs w:val="22"/>
        </w:rPr>
        <w:t xml:space="preserve">(RPOWP 2014-2020)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AC1075" w:rsidRDefault="00AC1075" w:rsidP="00AC1075">
      <w:pPr>
        <w:numPr>
          <w:ilvl w:val="0"/>
          <w:numId w:val="56"/>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AC1075" w:rsidRPr="0027005D" w:rsidRDefault="00AC1075" w:rsidP="00AC1075">
      <w:pPr>
        <w:numPr>
          <w:ilvl w:val="0"/>
          <w:numId w:val="85"/>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 xml:space="preserve">Województwo Podlaskie reprezentowane przez Marszałka oraz </w:t>
      </w:r>
      <w:r w:rsidRPr="000D402A">
        <w:rPr>
          <w:rFonts w:ascii="Calibri" w:hAnsi="Calibri"/>
          <w:sz w:val="22"/>
          <w:szCs w:val="22"/>
        </w:rPr>
        <w:lastRenderedPageBreak/>
        <w:t>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AC1075" w:rsidRPr="00D679A4" w:rsidRDefault="00AC1075" w:rsidP="00AC1075">
      <w:pPr>
        <w:numPr>
          <w:ilvl w:val="0"/>
          <w:numId w:val="85"/>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AC1075" w:rsidRDefault="00AC1075" w:rsidP="00AC1075">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AC1075" w:rsidRPr="00D679A4" w:rsidRDefault="00AC1075" w:rsidP="00AC1075">
      <w:pPr>
        <w:numPr>
          <w:ilvl w:val="0"/>
          <w:numId w:val="56"/>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 xml:space="preserve">IZ RPOWP zobowiązuje Beneficjenta do wykonywania wobec osób, których dane dotyczą, zarówno osób uczestniczących w realizacji projektu, jak i uczestników projektu, obowiązków informacyjnych </w:t>
      </w:r>
      <w:r w:rsidRPr="008A2811">
        <w:rPr>
          <w:rFonts w:ascii="Calibri" w:hAnsi="Calibri" w:cs="Calibri"/>
          <w:sz w:val="22"/>
          <w:szCs w:val="22"/>
          <w:lang w:eastAsia="en-US"/>
        </w:rPr>
        <w:lastRenderedPageBreak/>
        <w:t>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0A1A01" w:rsidRPr="000A1A01">
        <w:rPr>
          <w:rFonts w:ascii="Calibri" w:eastAsia="Times New Roman" w:hAnsi="Calibri"/>
          <w:bCs/>
          <w:sz w:val="22"/>
          <w:szCs w:val="22"/>
          <w:lang w:eastAsia="zh-CN"/>
        </w:rPr>
        <w:t xml:space="preserve"> </w:t>
      </w:r>
      <w:r w:rsidR="000A1A01" w:rsidRPr="005C008E">
        <w:rPr>
          <w:rFonts w:ascii="Calibri" w:eastAsia="Times New Roman" w:hAnsi="Calibri"/>
          <w:bCs/>
          <w:sz w:val="22"/>
          <w:szCs w:val="22"/>
          <w:lang w:eastAsia="zh-CN"/>
        </w:rPr>
        <w:t xml:space="preserve">W celu dalszego powierzenia Beneficjent zawrze z każdym podmiotem, któremu powierza przetwarzanie danych osobowych </w:t>
      </w:r>
      <w:r w:rsidR="000A1A01">
        <w:rPr>
          <w:rFonts w:ascii="Calibri" w:eastAsia="Times New Roman" w:hAnsi="Calibri"/>
          <w:bCs/>
          <w:sz w:val="22"/>
          <w:szCs w:val="22"/>
          <w:lang w:eastAsia="zh-CN"/>
        </w:rPr>
        <w:t>odrębną</w:t>
      </w:r>
      <w:r w:rsidR="000A1A01" w:rsidRPr="005C008E">
        <w:rPr>
          <w:rFonts w:ascii="Calibri" w:eastAsia="Times New Roman" w:hAnsi="Calibri"/>
          <w:bCs/>
          <w:sz w:val="22"/>
          <w:szCs w:val="22"/>
          <w:lang w:eastAsia="zh-CN"/>
        </w:rPr>
        <w:t xml:space="preserve">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w:t>
      </w:r>
      <w:r w:rsidR="00B4353B" w:rsidRPr="00B4353B">
        <w:rPr>
          <w:rFonts w:ascii="Calibri" w:eastAsia="Times New Roman" w:hAnsi="Calibri"/>
          <w:bCs/>
          <w:sz w:val="22"/>
          <w:szCs w:val="22"/>
          <w:lang w:eastAsia="zh-CN"/>
        </w:rPr>
        <w:t xml:space="preserve"> </w:t>
      </w:r>
      <w:r w:rsidR="00B4353B">
        <w:rPr>
          <w:rFonts w:ascii="Calibri" w:eastAsia="Times New Roman" w:hAnsi="Calibri"/>
          <w:bCs/>
          <w:sz w:val="22"/>
          <w:szCs w:val="22"/>
          <w:lang w:eastAsia="zh-CN"/>
        </w:rPr>
        <w:t>po powierzeniu</w:t>
      </w:r>
      <w:r w:rsidRPr="008A2811">
        <w:rPr>
          <w:rFonts w:ascii="Calibri" w:eastAsia="Times New Roman" w:hAnsi="Calibri"/>
          <w:bCs/>
          <w:sz w:val="22"/>
          <w:szCs w:val="22"/>
          <w:lang w:eastAsia="zh-CN"/>
        </w:rPr>
        <w:t xml:space="preserve"> informację o dalszym powierzeniu do przetwarzania danych osobowych łącznie ze wskazaniem zakresu danych osobowych powierzonych do przetwarzania.</w:t>
      </w:r>
      <w:r w:rsidR="005C008E" w:rsidRPr="005C008E">
        <w:rPr>
          <w:rFonts w:ascii="Calibri" w:hAnsi="Calibri"/>
          <w:bCs/>
        </w:rPr>
        <w:t xml:space="preserve"> </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 xml:space="preserve">W celach związanych z realizacją Programu IZ RPOWP może przetwarzać i uprawniać do dalszego </w:t>
      </w:r>
      <w:r w:rsidRPr="008A2811">
        <w:rPr>
          <w:rFonts w:ascii="Calibri" w:hAnsi="Calibri"/>
          <w:sz w:val="22"/>
          <w:szCs w:val="22"/>
        </w:rPr>
        <w:lastRenderedPageBreak/>
        <w:t>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 xml:space="preserve">Wytycznymi w zakresie warunków gromadzenia i przekazywania </w:t>
      </w:r>
      <w:r w:rsidRPr="008A2811">
        <w:rPr>
          <w:rFonts w:ascii="Calibri" w:hAnsi="Calibri"/>
          <w:i/>
          <w:sz w:val="22"/>
          <w:szCs w:val="22"/>
        </w:rPr>
        <w:lastRenderedPageBreak/>
        <w:t>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lastRenderedPageBreak/>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Default="007A5C1B" w:rsidP="008A2811">
      <w:pPr>
        <w:spacing w:line="276" w:lineRule="auto"/>
        <w:rPr>
          <w:rFonts w:ascii="Calibri" w:hAnsi="Calibri"/>
          <w:sz w:val="22"/>
          <w:szCs w:val="22"/>
        </w:rPr>
      </w:pPr>
    </w:p>
    <w:p w:rsidR="00710586" w:rsidRPr="008A2811" w:rsidRDefault="00710586"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710586" w:rsidRPr="000D6EAB" w:rsidRDefault="00710586" w:rsidP="00710586">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710586" w:rsidRPr="0013431C" w:rsidRDefault="00710586" w:rsidP="00710586">
      <w:pPr>
        <w:numPr>
          <w:ilvl w:val="1"/>
          <w:numId w:val="60"/>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1"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2"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3"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710586" w:rsidRPr="005D5D8A" w:rsidRDefault="00710586" w:rsidP="00710586">
      <w:pPr>
        <w:numPr>
          <w:ilvl w:val="1"/>
          <w:numId w:val="60"/>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4"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5"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8A2811" w:rsidRPr="008A2811" w:rsidRDefault="008A2811" w:rsidP="00710586">
      <w:pPr>
        <w:numPr>
          <w:ilvl w:val="1"/>
          <w:numId w:val="60"/>
        </w:numPr>
        <w:spacing w:before="360"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8A2811">
        <w:rPr>
          <w:rFonts w:ascii="Calibri" w:hAnsi="Calibri"/>
          <w:color w:val="0D0D0D"/>
          <w:sz w:val="22"/>
          <w:szCs w:val="22"/>
        </w:rPr>
        <w:lastRenderedPageBreak/>
        <w:t>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1"/>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B53849">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49" w:rsidRDefault="00B53849" w:rsidP="00FE2590">
      <w:r>
        <w:separator/>
      </w:r>
    </w:p>
  </w:endnote>
  <w:endnote w:type="continuationSeparator" w:id="0">
    <w:p w:rsidR="00B53849" w:rsidRDefault="00B53849"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49" w:rsidRPr="00D42C8B" w:rsidRDefault="006F07A5">
    <w:pPr>
      <w:pStyle w:val="Stopka"/>
      <w:jc w:val="right"/>
      <w:rPr>
        <w:rFonts w:ascii="Calibri" w:hAnsi="Calibri"/>
        <w:sz w:val="20"/>
      </w:rPr>
    </w:pPr>
    <w:r w:rsidRPr="00D42C8B">
      <w:rPr>
        <w:rFonts w:ascii="Calibri" w:hAnsi="Calibri"/>
        <w:sz w:val="20"/>
      </w:rPr>
      <w:fldChar w:fldCharType="begin"/>
    </w:r>
    <w:r w:rsidR="00B53849" w:rsidRPr="00D42C8B">
      <w:rPr>
        <w:rFonts w:ascii="Calibri" w:hAnsi="Calibri"/>
        <w:sz w:val="20"/>
      </w:rPr>
      <w:instrText xml:space="preserve"> PAGE   \* MERGEFORMAT </w:instrText>
    </w:r>
    <w:r w:rsidRPr="00D42C8B">
      <w:rPr>
        <w:rFonts w:ascii="Calibri" w:hAnsi="Calibri"/>
        <w:sz w:val="20"/>
      </w:rPr>
      <w:fldChar w:fldCharType="separate"/>
    </w:r>
    <w:r w:rsidR="005842B4">
      <w:rPr>
        <w:rFonts w:ascii="Calibri" w:hAnsi="Calibri"/>
        <w:noProof/>
        <w:sz w:val="20"/>
      </w:rPr>
      <w:t>47</w:t>
    </w:r>
    <w:r w:rsidRPr="00D42C8B">
      <w:rPr>
        <w:rFonts w:ascii="Calibri" w:hAnsi="Calibri"/>
        <w:sz w:val="20"/>
      </w:rPr>
      <w:fldChar w:fldCharType="end"/>
    </w:r>
  </w:p>
  <w:p w:rsidR="00B53849" w:rsidRDefault="00B538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49" w:rsidRDefault="00B53849" w:rsidP="00FE2590">
      <w:r>
        <w:separator/>
      </w:r>
    </w:p>
  </w:footnote>
  <w:footnote w:type="continuationSeparator" w:id="0">
    <w:p w:rsidR="00B53849" w:rsidRDefault="00B53849" w:rsidP="00FE2590">
      <w:r>
        <w:continuationSeparator/>
      </w:r>
    </w:p>
  </w:footnote>
  <w:footnote w:id="1">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B53849" w:rsidRPr="00D8108E" w:rsidRDefault="00B53849"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B53849" w:rsidRPr="00D8108E"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B53849" w:rsidRDefault="00B53849"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B53849" w:rsidRPr="006B2D66" w:rsidRDefault="00B53849"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B53849" w:rsidRDefault="00B53849"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B53849" w:rsidRDefault="00B53849"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B53849" w:rsidRPr="00F50354" w:rsidRDefault="00B53849"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B53849" w:rsidRPr="002D65CF" w:rsidRDefault="00B53849">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B53849" w:rsidRPr="00DB1CC0"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B53849" w:rsidRPr="002679BD" w:rsidRDefault="00B5384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B53849" w:rsidRPr="003C198D" w:rsidRDefault="00B5384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B53849" w:rsidRPr="002679BD" w:rsidRDefault="00B5384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B53849" w:rsidRPr="002679BD" w:rsidRDefault="00B5384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Partner/rzy są zobowiązani do stosowania przepisów ustawy PZP.</w:t>
      </w:r>
    </w:p>
  </w:footnote>
  <w:footnote w:id="34">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B53849" w:rsidRPr="002679BD"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B53849" w:rsidRPr="004F7237"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B53849" w:rsidRPr="002F1875" w:rsidRDefault="00B53849"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B53849" w:rsidRPr="00657E8A"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B53849" w:rsidRPr="002679BD" w:rsidRDefault="00B5384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Barwy Rzeczpospolitej Polskiej mogą występować tylko w wersji pełnokolorowej</w:t>
      </w:r>
      <w:r w:rsidRPr="002D65CF">
        <w:rPr>
          <w:rFonts w:asciiTheme="minorHAnsi" w:hAnsiTheme="minorHAnsi"/>
          <w:sz w:val="16"/>
          <w:szCs w:val="16"/>
        </w:rPr>
        <w:t xml:space="preserve"> (zgodnie z ustawą o symbolach państwowych, barwami Rzeczypospolitej Polskiej są kolory biały i czerwony).</w:t>
      </w:r>
    </w:p>
  </w:footnote>
  <w:footnote w:id="4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2679BD">
        <w:rPr>
          <w:rFonts w:ascii="Calibri" w:hAnsi="Calibri"/>
          <w:sz w:val="16"/>
          <w:szCs w:val="16"/>
        </w:rPr>
        <w:t>z określonym rezultatem.</w:t>
      </w:r>
    </w:p>
  </w:footnote>
  <w:footnote w:id="4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B53849" w:rsidRPr="00907FC8" w:rsidRDefault="00B53849"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B53849" w:rsidRPr="002679BD" w:rsidRDefault="00B53849"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B53849" w:rsidRPr="002679BD" w:rsidRDefault="00B5384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B53849" w:rsidRPr="009067BC" w:rsidRDefault="00B5384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B53849" w:rsidRPr="002679BD" w:rsidRDefault="00B53849"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B53849" w:rsidRPr="002679BD" w:rsidRDefault="00B53849" w:rsidP="009067BC">
      <w:pPr>
        <w:pStyle w:val="Tekstprzypisudolnego"/>
        <w:rPr>
          <w:rFonts w:ascii="Calibri" w:hAnsi="Calibri" w:cs="Arial"/>
          <w:sz w:val="16"/>
          <w:szCs w:val="16"/>
        </w:rPr>
      </w:pPr>
    </w:p>
  </w:footnote>
  <w:footnote w:id="58">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B53849" w:rsidRPr="00864D50" w:rsidRDefault="00B53849"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Partnerem/ami wskazanymi we wniosku. </w:t>
      </w:r>
    </w:p>
  </w:footnote>
  <w:footnote w:id="6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B53849" w:rsidRDefault="00B53849"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B53849" w:rsidRPr="002D65CF" w:rsidRDefault="00B53849"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B53849" w:rsidRPr="007C7C34" w:rsidRDefault="00B53849"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B53849" w:rsidRPr="002679BD" w:rsidRDefault="00B53849"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49" w:rsidRDefault="00B538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3">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5">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6">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3"/>
  </w:num>
  <w:num w:numId="2">
    <w:abstractNumId w:val="50"/>
  </w:num>
  <w:num w:numId="3">
    <w:abstractNumId w:val="18"/>
  </w:num>
  <w:num w:numId="4">
    <w:abstractNumId w:val="75"/>
  </w:num>
  <w:num w:numId="5">
    <w:abstractNumId w:val="70"/>
  </w:num>
  <w:num w:numId="6">
    <w:abstractNumId w:val="8"/>
  </w:num>
  <w:num w:numId="7">
    <w:abstractNumId w:val="6"/>
  </w:num>
  <w:num w:numId="8">
    <w:abstractNumId w:val="48"/>
  </w:num>
  <w:num w:numId="9">
    <w:abstractNumId w:val="55"/>
  </w:num>
  <w:num w:numId="10">
    <w:abstractNumId w:val="47"/>
  </w:num>
  <w:num w:numId="11">
    <w:abstractNumId w:val="25"/>
  </w:num>
  <w:num w:numId="12">
    <w:abstractNumId w:val="60"/>
  </w:num>
  <w:num w:numId="13">
    <w:abstractNumId w:val="83"/>
  </w:num>
  <w:num w:numId="14">
    <w:abstractNumId w:val="61"/>
  </w:num>
  <w:num w:numId="15">
    <w:abstractNumId w:val="44"/>
  </w:num>
  <w:num w:numId="16">
    <w:abstractNumId w:val="36"/>
  </w:num>
  <w:num w:numId="17">
    <w:abstractNumId w:val="69"/>
  </w:num>
  <w:num w:numId="18">
    <w:abstractNumId w:val="16"/>
  </w:num>
  <w:num w:numId="19">
    <w:abstractNumId w:val="38"/>
  </w:num>
  <w:num w:numId="20">
    <w:abstractNumId w:val="23"/>
  </w:num>
  <w:num w:numId="21">
    <w:abstractNumId w:val="74"/>
  </w:num>
  <w:num w:numId="22">
    <w:abstractNumId w:val="30"/>
  </w:num>
  <w:num w:numId="23">
    <w:abstractNumId w:val="32"/>
  </w:num>
  <w:num w:numId="24">
    <w:abstractNumId w:val="31"/>
  </w:num>
  <w:num w:numId="25">
    <w:abstractNumId w:val="26"/>
  </w:num>
  <w:num w:numId="26">
    <w:abstractNumId w:val="67"/>
  </w:num>
  <w:num w:numId="27">
    <w:abstractNumId w:val="42"/>
  </w:num>
  <w:num w:numId="28">
    <w:abstractNumId w:val="40"/>
  </w:num>
  <w:num w:numId="29">
    <w:abstractNumId w:val="6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3"/>
  </w:num>
  <w:num w:numId="35">
    <w:abstractNumId w:val="24"/>
  </w:num>
  <w:num w:numId="36">
    <w:abstractNumId w:val="41"/>
  </w:num>
  <w:num w:numId="37">
    <w:abstractNumId w:val="13"/>
  </w:num>
  <w:num w:numId="38">
    <w:abstractNumId w:val="14"/>
  </w:num>
  <w:num w:numId="39">
    <w:abstractNumId w:val="34"/>
  </w:num>
  <w:num w:numId="40">
    <w:abstractNumId w:val="58"/>
  </w:num>
  <w:num w:numId="41">
    <w:abstractNumId w:val="52"/>
  </w:num>
  <w:num w:numId="42">
    <w:abstractNumId w:val="27"/>
  </w:num>
  <w:num w:numId="43">
    <w:abstractNumId w:val="29"/>
  </w:num>
  <w:num w:numId="44">
    <w:abstractNumId w:val="1"/>
  </w:num>
  <w:num w:numId="45">
    <w:abstractNumId w:val="82"/>
  </w:num>
  <w:num w:numId="46">
    <w:abstractNumId w:val="11"/>
  </w:num>
  <w:num w:numId="47">
    <w:abstractNumId w:val="3"/>
  </w:num>
  <w:num w:numId="48">
    <w:abstractNumId w:val="79"/>
  </w:num>
  <w:num w:numId="49">
    <w:abstractNumId w:val="76"/>
  </w:num>
  <w:num w:numId="50">
    <w:abstractNumId w:val="56"/>
  </w:num>
  <w:num w:numId="51">
    <w:abstractNumId w:val="22"/>
  </w:num>
  <w:num w:numId="52">
    <w:abstractNumId w:val="53"/>
  </w:num>
  <w:num w:numId="53">
    <w:abstractNumId w:val="35"/>
  </w:num>
  <w:num w:numId="54">
    <w:abstractNumId w:val="46"/>
  </w:num>
  <w:num w:numId="55">
    <w:abstractNumId w:val="9"/>
  </w:num>
  <w:num w:numId="56">
    <w:abstractNumId w:val="39"/>
  </w:num>
  <w:num w:numId="57">
    <w:abstractNumId w:val="17"/>
  </w:num>
  <w:num w:numId="58">
    <w:abstractNumId w:val="64"/>
  </w:num>
  <w:num w:numId="59">
    <w:abstractNumId w:val="2"/>
  </w:num>
  <w:num w:numId="60">
    <w:abstractNumId w:val="7"/>
  </w:num>
  <w:num w:numId="61">
    <w:abstractNumId w:val="80"/>
  </w:num>
  <w:num w:numId="62">
    <w:abstractNumId w:val="12"/>
  </w:num>
  <w:num w:numId="63">
    <w:abstractNumId w:val="81"/>
  </w:num>
  <w:num w:numId="64">
    <w:abstractNumId w:val="4"/>
  </w:num>
  <w:num w:numId="65">
    <w:abstractNumId w:val="62"/>
  </w:num>
  <w:num w:numId="66">
    <w:abstractNumId w:val="78"/>
  </w:num>
  <w:num w:numId="67">
    <w:abstractNumId w:val="59"/>
  </w:num>
  <w:num w:numId="68">
    <w:abstractNumId w:val="20"/>
  </w:num>
  <w:num w:numId="69">
    <w:abstractNumId w:val="57"/>
  </w:num>
  <w:num w:numId="70">
    <w:abstractNumId w:val="0"/>
  </w:num>
  <w:num w:numId="71">
    <w:abstractNumId w:val="28"/>
  </w:num>
  <w:num w:numId="72">
    <w:abstractNumId w:val="77"/>
  </w:num>
  <w:num w:numId="73">
    <w:abstractNumId w:val="45"/>
  </w:num>
  <w:num w:numId="74">
    <w:abstractNumId w:val="72"/>
  </w:num>
  <w:num w:numId="75">
    <w:abstractNumId w:val="68"/>
  </w:num>
  <w:num w:numId="76">
    <w:abstractNumId w:val="54"/>
  </w:num>
  <w:num w:numId="77">
    <w:abstractNumId w:val="73"/>
  </w:num>
  <w:num w:numId="78">
    <w:abstractNumId w:val="51"/>
  </w:num>
  <w:num w:numId="79">
    <w:abstractNumId w:val="33"/>
  </w:num>
  <w:num w:numId="80">
    <w:abstractNumId w:val="71"/>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5"/>
  </w:num>
  <w:num w:numId="84">
    <w:abstractNumId w:val="49"/>
  </w:num>
  <w:num w:numId="85">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1A01"/>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D4F27"/>
    <w:rsid w:val="004E09F4"/>
    <w:rsid w:val="004E4283"/>
    <w:rsid w:val="005048DD"/>
    <w:rsid w:val="0051339F"/>
    <w:rsid w:val="00524506"/>
    <w:rsid w:val="00536FD0"/>
    <w:rsid w:val="005404B8"/>
    <w:rsid w:val="00544059"/>
    <w:rsid w:val="00572C2A"/>
    <w:rsid w:val="005842B4"/>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07A5"/>
    <w:rsid w:val="006F2C06"/>
    <w:rsid w:val="00700D5F"/>
    <w:rsid w:val="007029B7"/>
    <w:rsid w:val="00710586"/>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C1075"/>
    <w:rsid w:val="00AD6309"/>
    <w:rsid w:val="00AF197A"/>
    <w:rsid w:val="00AF288C"/>
    <w:rsid w:val="00B3693E"/>
    <w:rsid w:val="00B43205"/>
    <w:rsid w:val="00B4353B"/>
    <w:rsid w:val="00B469A4"/>
    <w:rsid w:val="00B53849"/>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0145"/>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2FE3"/>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kancelaria@mii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mwp.wrotapodlas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6E4D2-5D1F-4EFB-89E0-603771A4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15002</Words>
  <Characters>90013</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ewelina.aleszczyk</cp:lastModifiedBy>
  <cp:revision>6</cp:revision>
  <cp:lastPrinted>2019-01-22T07:20:00Z</cp:lastPrinted>
  <dcterms:created xsi:type="dcterms:W3CDTF">2019-01-23T08:18:00Z</dcterms:created>
  <dcterms:modified xsi:type="dcterms:W3CDTF">2019-06-17T10:04:00Z</dcterms:modified>
</cp:coreProperties>
</file>